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bookmarkStart w:colFirst="0" w:colLast="0" w:name="_oe5rtsz1ynr8"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Email Blast</w:t>
      </w:r>
      <w:r w:rsidDel="00000000" w:rsidR="00000000" w:rsidRPr="00000000">
        <w:rPr>
          <w:rtl w:val="0"/>
        </w:rPr>
      </w:r>
    </w:p>
    <w:p w:rsidR="00000000" w:rsidDel="00000000" w:rsidP="00000000" w:rsidRDefault="00000000" w:rsidRPr="00000000" w14:paraId="00000002">
      <w:pPr>
        <w:spacing w:after="240" w:before="240" w:lineRule="auto"/>
        <w:jc w:val="both"/>
        <w:rPr/>
      </w:pPr>
      <w:r w:rsidDel="00000000" w:rsidR="00000000" w:rsidRPr="00000000">
        <w:rPr>
          <w:rtl w:val="0"/>
        </w:rPr>
        <w:t xml:space="preserve">Dear [Name],</w:t>
      </w:r>
    </w:p>
    <w:p w:rsidR="00000000" w:rsidDel="00000000" w:rsidP="00000000" w:rsidRDefault="00000000" w:rsidRPr="00000000" w14:paraId="00000003">
      <w:pPr>
        <w:spacing w:after="240" w:before="240" w:lineRule="auto"/>
        <w:jc w:val="both"/>
        <w:rPr/>
      </w:pPr>
      <w:r w:rsidDel="00000000" w:rsidR="00000000" w:rsidRPr="00000000">
        <w:rPr>
          <w:rtl w:val="0"/>
        </w:rPr>
        <w:t xml:space="preserve">We are pleased to invite you to join </w:t>
      </w:r>
      <w:r w:rsidDel="00000000" w:rsidR="00000000" w:rsidRPr="00000000">
        <w:rPr>
          <w:b w:val="1"/>
          <w:bCs w:val="1"/>
          <w:rtl w:val="0"/>
        </w:rPr>
        <w:t xml:space="preserve">CanCham Vietnam and Ascentium</w:t>
      </w:r>
      <w:r w:rsidDel="00000000" w:rsidR="00000000" w:rsidRPr="00000000">
        <w:rPr>
          <w:rtl w:val="0"/>
        </w:rPr>
        <w:t xml:space="preserve"> for our upcoming </w:t>
      </w:r>
      <w:r w:rsidDel="00000000" w:rsidR="00000000" w:rsidRPr="00000000">
        <w:rPr>
          <w:b w:val="1"/>
          <w:bCs w:val="1"/>
          <w:rtl w:val="0"/>
        </w:rPr>
        <w:t xml:space="preserve">Economic Breakfast Briefing: Vietnam Half-Year Review &amp; Outlook</w:t>
      </w:r>
      <w:r w:rsidDel="00000000" w:rsidR="00000000" w:rsidRPr="00000000">
        <w:rPr>
          <w:rtl w:val="0"/>
        </w:rPr>
        <w:t xml:space="preserve">, taking place on </w:t>
      </w:r>
      <w:r w:rsidDel="00000000" w:rsidR="00000000" w:rsidRPr="00000000">
        <w:rPr>
          <w:b w:val="1"/>
          <w:bCs w:val="1"/>
          <w:rtl w:val="0"/>
        </w:rPr>
        <w:t xml:space="preserve">Thursday, 24 September 2026, from 7:30 AM to 9:00 AM</w:t>
      </w:r>
      <w:r w:rsidDel="00000000" w:rsidR="00000000" w:rsidRPr="00000000">
        <w:rPr>
          <w:rtl w:val="0"/>
        </w:rPr>
        <w:t xml:space="preserve">.</w:t>
      </w:r>
    </w:p>
    <w:p w:rsidR="00000000" w:rsidDel="00000000" w:rsidP="00000000" w:rsidRDefault="00000000" w:rsidRPr="00000000" w14:paraId="00000004">
      <w:pPr>
        <w:spacing w:after="240" w:before="240" w:lineRule="auto"/>
        <w:jc w:val="both"/>
        <w:rPr/>
      </w:pPr>
      <w:r w:rsidDel="00000000" w:rsidR="00000000" w:rsidRPr="00000000">
        <w:rPr>
          <w:rtl w:val="0"/>
        </w:rPr>
        <w:t xml:space="preserve">Following the success of our 2024 Economic Outlook session, we are bringing this discussion back this year, bringing together three industry experts to share their perspectives on the key economic developments shaping Vietnam and the outlook for the remainder of 2026.</w:t>
      </w:r>
    </w:p>
    <w:p w:rsidR="00000000" w:rsidDel="00000000" w:rsidP="00000000" w:rsidRDefault="00000000" w:rsidRPr="00000000" w14:paraId="00000005">
      <w:pPr>
        <w:spacing w:after="240" w:before="240" w:lineRule="auto"/>
        <w:jc w:val="both"/>
        <w:rPr/>
      </w:pPr>
      <w:r w:rsidDel="00000000" w:rsidR="00000000" w:rsidRPr="00000000">
        <w:rPr>
          <w:rtl w:val="0"/>
        </w:rPr>
        <w:t xml:space="preserve">Over breakfast, our speakers will explore three key areas:</w:t>
      </w:r>
    </w:p>
    <w:p w:rsidR="00000000" w:rsidDel="00000000" w:rsidP="00000000" w:rsidRDefault="00000000" w:rsidRPr="00000000" w14:paraId="00000006">
      <w:pPr>
        <w:numPr>
          <w:ilvl w:val="0"/>
          <w:numId w:val="2"/>
        </w:numPr>
        <w:spacing w:after="0" w:afterAutospacing="0" w:before="240" w:lineRule="auto"/>
        <w:ind w:left="720" w:hanging="360"/>
        <w:jc w:val="both"/>
      </w:pPr>
      <w:r w:rsidDel="00000000" w:rsidR="00000000" w:rsidRPr="00000000">
        <w:rPr>
          <w:b w:val="1"/>
          <w:bCs w:val="1"/>
          <w:rtl w:val="0"/>
        </w:rPr>
        <w:t xml:space="preserve">Jack Nguyen, Ascentium</w:t>
      </w:r>
      <w:r w:rsidDel="00000000" w:rsidR="00000000" w:rsidRPr="00000000">
        <w:rPr>
          <w:rtl w:val="0"/>
        </w:rPr>
        <w:t xml:space="preserve"> – Microeconomic outlook and key developments</w:t>
      </w:r>
    </w:p>
    <w:p w:rsidR="00000000" w:rsidDel="00000000" w:rsidP="00000000" w:rsidRDefault="00000000" w:rsidRPr="00000000" w14:paraId="00000007">
      <w:pPr>
        <w:numPr>
          <w:ilvl w:val="0"/>
          <w:numId w:val="2"/>
        </w:numPr>
        <w:spacing w:after="0" w:afterAutospacing="0" w:before="0" w:beforeAutospacing="0" w:lineRule="auto"/>
        <w:ind w:left="720" w:hanging="360"/>
        <w:jc w:val="both"/>
      </w:pPr>
      <w:r w:rsidDel="00000000" w:rsidR="00000000" w:rsidRPr="00000000">
        <w:rPr>
          <w:b w:val="1"/>
          <w:bCs w:val="1"/>
          <w:rtl w:val="0"/>
        </w:rPr>
        <w:t xml:space="preserve">Michael Kokalari, VinaCapital</w:t>
      </w:r>
      <w:r w:rsidDel="00000000" w:rsidR="00000000" w:rsidRPr="00000000">
        <w:rPr>
          <w:rtl w:val="0"/>
        </w:rPr>
        <w:t xml:space="preserve"> – Trade outlook and Vietnam in the global economy</w:t>
      </w:r>
    </w:p>
    <w:p w:rsidR="00000000" w:rsidDel="00000000" w:rsidP="00000000" w:rsidRDefault="00000000" w:rsidRPr="00000000" w14:paraId="00000008">
      <w:pPr>
        <w:numPr>
          <w:ilvl w:val="0"/>
          <w:numId w:val="2"/>
        </w:numPr>
        <w:spacing w:after="240" w:before="0" w:beforeAutospacing="0" w:lineRule="auto"/>
        <w:ind w:left="720" w:hanging="360"/>
        <w:jc w:val="both"/>
      </w:pPr>
      <w:r w:rsidDel="00000000" w:rsidR="00000000" w:rsidRPr="00000000">
        <w:rPr>
          <w:b w:val="1"/>
          <w:bCs w:val="1"/>
          <w:rtl w:val="0"/>
        </w:rPr>
        <w:t xml:space="preserve">Tuyen Huynh, Director – Head of Valuation &amp; Advisory, Knight Frank</w:t>
      </w:r>
      <w:r w:rsidDel="00000000" w:rsidR="00000000" w:rsidRPr="00000000">
        <w:rPr>
          <w:rtl w:val="0"/>
        </w:rPr>
        <w:t xml:space="preserve"> – Real estate market trends, opportunities and outlook</w:t>
      </w:r>
    </w:p>
    <w:p w:rsidR="00000000" w:rsidDel="00000000" w:rsidP="00000000" w:rsidRDefault="00000000" w:rsidRPr="00000000" w14:paraId="00000009">
      <w:pPr>
        <w:spacing w:after="240" w:before="240" w:lineRule="auto"/>
        <w:jc w:val="both"/>
        <w:rPr/>
      </w:pPr>
      <w:r w:rsidDel="00000000" w:rsidR="00000000" w:rsidRPr="00000000">
        <w:rPr>
          <w:rtl w:val="0"/>
        </w:rPr>
        <w:t xml:space="preserve">The presentations will be followed by a </w:t>
      </w:r>
      <w:r w:rsidDel="00000000" w:rsidR="00000000" w:rsidRPr="00000000">
        <w:rPr>
          <w:b w:val="1"/>
          <w:bCs w:val="1"/>
          <w:rtl w:val="0"/>
        </w:rPr>
        <w:t xml:space="preserve">Q&amp;A session</w:t>
      </w:r>
      <w:r w:rsidDel="00000000" w:rsidR="00000000" w:rsidRPr="00000000">
        <w:rPr>
          <w:rtl w:val="0"/>
        </w:rPr>
        <w:t xml:space="preserve">, giving participants the opportunity to engage directly with our speakers and explore the issues most relevant to businesses operating in Vietnam.</w:t>
      </w:r>
    </w:p>
    <w:p w:rsidR="00000000" w:rsidDel="00000000" w:rsidP="00000000" w:rsidRDefault="00000000" w:rsidRPr="00000000" w14:paraId="0000000A">
      <w:pPr>
        <w:spacing w:after="240" w:before="240" w:lineRule="auto"/>
        <w:jc w:val="both"/>
        <w:rPr/>
      </w:pPr>
      <w:r w:rsidDel="00000000" w:rsidR="00000000" w:rsidRPr="00000000">
        <w:rPr>
          <w:rtl w:val="0"/>
        </w:rPr>
        <w:t xml:space="preserve">The event will also provide a valuable opportunity to connect with fellow business leaders and members of the CanCham community over breakfast.</w:t>
      </w:r>
    </w:p>
    <w:p w:rsidR="00000000" w:rsidDel="00000000" w:rsidP="00000000" w:rsidRDefault="00000000" w:rsidRPr="00000000" w14:paraId="0000000B">
      <w:pPr>
        <w:spacing w:after="240" w:before="240" w:lineRule="auto"/>
        <w:rPr/>
      </w:pPr>
      <w:r w:rsidDel="00000000" w:rsidR="00000000" w:rsidRPr="00000000">
        <w:rPr>
          <w:b w:val="1"/>
          <w:bCs w:val="1"/>
          <w:rtl w:val="0"/>
        </w:rPr>
        <w:t xml:space="preserve">Event Details</w:t>
        <w:br w:type="textWrapping"/>
      </w:r>
      <w:r w:rsidDel="00000000" w:rsidR="00000000" w:rsidRPr="00000000">
        <w:rPr>
          <w:rtl w:val="0"/>
        </w:rPr>
        <w:t xml:space="preserve"> 📅 </w:t>
      </w:r>
      <w:r w:rsidDel="00000000" w:rsidR="00000000" w:rsidRPr="00000000">
        <w:rPr>
          <w:b w:val="1"/>
          <w:bCs w:val="1"/>
          <w:rtl w:val="0"/>
        </w:rPr>
        <w:t xml:space="preserve">Date:</w:t>
      </w:r>
      <w:r w:rsidDel="00000000" w:rsidR="00000000" w:rsidRPr="00000000">
        <w:rPr>
          <w:rFonts w:ascii="Arial Unicode MS" w:cs="Arial Unicode MS" w:eastAsia="Arial Unicode MS" w:hAnsi="Arial Unicode MS"/>
          <w:rtl w:val="0"/>
        </w:rPr>
        <w:t xml:space="preserve"> Thursday, 24 September 2026</w:t>
        <w:br w:type="textWrapping"/>
        <w:t xml:space="preserve"> ⏰ </w:t>
      </w:r>
      <w:r w:rsidDel="00000000" w:rsidR="00000000" w:rsidRPr="00000000">
        <w:rPr>
          <w:b w:val="1"/>
          <w:bCs w:val="1"/>
          <w:rtl w:val="0"/>
        </w:rPr>
        <w:t xml:space="preserve">Time:</w:t>
      </w:r>
      <w:r w:rsidDel="00000000" w:rsidR="00000000" w:rsidRPr="00000000">
        <w:rPr>
          <w:rtl w:val="0"/>
        </w:rPr>
        <w:t xml:space="preserve"> 7:30 AM – 9:00 AM</w:t>
        <w:br w:type="textWrapping"/>
        <w:t xml:space="preserve"> 📍 </w:t>
      </w:r>
      <w:r w:rsidDel="00000000" w:rsidR="00000000" w:rsidRPr="00000000">
        <w:rPr>
          <w:b w:val="1"/>
          <w:bCs w:val="1"/>
          <w:rtl w:val="0"/>
        </w:rPr>
        <w:t xml:space="preserve">Venue: Paper&amp;I (152 Nam Ky Khoi Nghia, Ho Chi Minh City) </w:t>
      </w:r>
      <w:r w:rsidDel="00000000" w:rsidR="00000000" w:rsidRPr="00000000">
        <w:rPr>
          <w:rtl w:val="0"/>
        </w:rPr>
        <w:br w:type="textWrapping"/>
        <w:t xml:space="preserve"> 🍳 </w:t>
      </w:r>
      <w:r w:rsidDel="00000000" w:rsidR="00000000" w:rsidRPr="00000000">
        <w:rPr>
          <w:b w:val="1"/>
          <w:bCs w:val="1"/>
          <w:rtl w:val="0"/>
        </w:rPr>
        <w:t xml:space="preserve">Breakfast:</w:t>
      </w:r>
      <w:r w:rsidDel="00000000" w:rsidR="00000000" w:rsidRPr="00000000">
        <w:rPr>
          <w:rtl w:val="0"/>
        </w:rPr>
        <w:t xml:space="preserve"> Included</w:t>
        <w:br w:type="textWrapping"/>
        <w:t xml:space="preserve"> 🎟️ </w:t>
      </w:r>
      <w:r w:rsidDel="00000000" w:rsidR="00000000" w:rsidRPr="00000000">
        <w:rPr>
          <w:b w:val="1"/>
          <w:bCs w:val="1"/>
          <w:rtl w:val="0"/>
        </w:rPr>
        <w:t xml:space="preserve">Registration:</w:t>
      </w:r>
      <w:r w:rsidDel="00000000" w:rsidR="00000000" w:rsidRPr="00000000">
        <w:rPr>
          <w:rtl w:val="0"/>
        </w:rPr>
        <w:t xml:space="preserve">  https://docs.google.com/forms/d/e/1FAIpQLSeXvAxI8bbZuc08ecUjiiw07f37ZeKXyT28JH31-3GiaVZw_g/viewform?usp=header</w:t>
      </w:r>
    </w:p>
    <w:p w:rsidR="00000000" w:rsidDel="00000000" w:rsidP="00000000" w:rsidRDefault="00000000" w:rsidRPr="00000000" w14:paraId="0000000C">
      <w:pPr>
        <w:spacing w:after="240" w:before="240" w:lineRule="auto"/>
        <w:jc w:val="both"/>
        <w:rPr>
          <w:b w:val="1"/>
          <w:bCs w:val="1"/>
        </w:rPr>
      </w:pPr>
      <w:r w:rsidDel="00000000" w:rsidR="00000000" w:rsidRPr="00000000">
        <w:rPr>
          <w:b w:val="1"/>
          <w:bCs w:val="1"/>
          <w:rtl w:val="0"/>
        </w:rPr>
        <w:t xml:space="preserve">Ticket Price:</w:t>
      </w:r>
    </w:p>
    <w:p w:rsidR="00000000" w:rsidDel="00000000" w:rsidP="00000000" w:rsidRDefault="00000000" w:rsidRPr="00000000" w14:paraId="0000000D">
      <w:pPr>
        <w:numPr>
          <w:ilvl w:val="0"/>
          <w:numId w:val="1"/>
        </w:numPr>
        <w:spacing w:line="240" w:lineRule="auto"/>
        <w:ind w:left="720" w:hanging="360"/>
        <w:jc w:val="both"/>
      </w:pPr>
      <w:r w:rsidDel="00000000" w:rsidR="00000000" w:rsidRPr="00000000">
        <w:rPr>
          <w:b w:val="1"/>
          <w:bCs w:val="1"/>
          <w:rtl w:val="0"/>
        </w:rPr>
        <w:t xml:space="preserve">Member &amp; Co-host member</w:t>
      </w:r>
      <w:r w:rsidDel="00000000" w:rsidR="00000000" w:rsidRPr="00000000">
        <w:rPr>
          <w:rtl w:val="0"/>
        </w:rPr>
        <w:t xml:space="preserve">: 300K </w:t>
      </w:r>
    </w:p>
    <w:p w:rsidR="00000000" w:rsidDel="00000000" w:rsidP="00000000" w:rsidRDefault="00000000" w:rsidRPr="00000000" w14:paraId="0000000E">
      <w:pPr>
        <w:numPr>
          <w:ilvl w:val="0"/>
          <w:numId w:val="1"/>
        </w:numPr>
        <w:spacing w:line="240" w:lineRule="auto"/>
        <w:ind w:left="720" w:hanging="360"/>
        <w:jc w:val="both"/>
      </w:pPr>
      <w:r w:rsidDel="00000000" w:rsidR="00000000" w:rsidRPr="00000000">
        <w:rPr>
          <w:b w:val="1"/>
          <w:bCs w:val="1"/>
          <w:rtl w:val="0"/>
        </w:rPr>
        <w:t xml:space="preserve">Non-member:</w:t>
      </w:r>
      <w:r w:rsidDel="00000000" w:rsidR="00000000" w:rsidRPr="00000000">
        <w:rPr>
          <w:rtl w:val="0"/>
        </w:rPr>
        <w:t xml:space="preserve"> 400K </w:t>
      </w:r>
    </w:p>
    <w:p w:rsidR="00000000" w:rsidDel="00000000" w:rsidP="00000000" w:rsidRDefault="00000000" w:rsidRPr="00000000" w14:paraId="0000000F">
      <w:pPr>
        <w:spacing w:line="240" w:lineRule="auto"/>
        <w:ind w:left="720" w:firstLine="0"/>
        <w:jc w:val="both"/>
        <w:rPr/>
      </w:pPr>
      <w:r w:rsidDel="00000000" w:rsidR="00000000" w:rsidRPr="00000000">
        <w:rPr>
          <w:rtl w:val="0"/>
        </w:rPr>
        <w:t xml:space="preserve">Ticket includes a complimentary tea break </w:t>
      </w:r>
    </w:p>
    <w:p w:rsidR="00000000" w:rsidDel="00000000" w:rsidP="00000000" w:rsidRDefault="00000000" w:rsidRPr="00000000" w14:paraId="00000010">
      <w:pPr>
        <w:spacing w:after="240" w:before="240" w:lineRule="auto"/>
        <w:jc w:val="both"/>
        <w:rPr/>
      </w:pPr>
      <w:r w:rsidDel="00000000" w:rsidR="00000000" w:rsidRPr="00000000">
        <w:rPr>
          <w:rtl w:val="0"/>
        </w:rPr>
        <w:t xml:space="preserve">We would be delighted to have you join us for this insightful morning and look forward to welcoming you.</w:t>
      </w:r>
    </w:p>
    <w:p w:rsidR="00000000" w:rsidDel="00000000" w:rsidP="00000000" w:rsidRDefault="00000000" w:rsidRPr="00000000" w14:paraId="00000011">
      <w:pPr>
        <w:spacing w:after="240" w:before="240" w:lineRule="auto"/>
        <w:rPr/>
      </w:pPr>
      <w:r w:rsidDel="00000000" w:rsidR="00000000" w:rsidRPr="00000000">
        <w:rPr>
          <w:rtl w:val="0"/>
        </w:rPr>
      </w:r>
    </w:p>
    <w:p w:rsidR="00000000" w:rsidDel="00000000" w:rsidP="00000000" w:rsidRDefault="00000000" w:rsidRPr="00000000" w14:paraId="00000012">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13">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type w:val="nextPage"/>
          <w:pgSz w:h="15840" w:w="12240" w:orient="portrait"/>
          <w:pgMar w:bottom="1440" w:top="1440" w:left="1440" w:right="1440" w:header="720" w:footer="720"/>
          <w:pgNumType w:start="1"/>
        </w:sectPr>
      </w:pPr>
      <w:bookmarkStart w:colFirst="0" w:colLast="0" w:name="_kk7p17b0vhrf" w:id="1"/>
      <w:bookmarkEnd w:id="1"/>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Social Media</w:t>
      </w:r>
      <w:r w:rsidDel="00000000" w:rsidR="00000000" w:rsidRPr="00000000">
        <w:rPr>
          <w:rtl w:val="0"/>
        </w:rPr>
      </w:r>
    </w:p>
    <w:p w:rsidR="00000000" w:rsidDel="00000000" w:rsidP="00000000" w:rsidRDefault="00000000" w:rsidRPr="00000000" w14:paraId="00000014">
      <w:pPr>
        <w:spacing w:after="240" w:before="240" w:lineRule="auto"/>
        <w:rPr>
          <w:b w:val="1"/>
          <w:bCs w:val="1"/>
        </w:rPr>
      </w:pPr>
      <w:r w:rsidDel="00000000" w:rsidR="00000000" w:rsidRPr="00000000">
        <w:rPr>
          <w:rtl w:val="0"/>
        </w:rPr>
        <w:t xml:space="preserve">📊 </w:t>
      </w:r>
      <w:r w:rsidDel="00000000" w:rsidR="00000000" w:rsidRPr="00000000">
        <w:rPr>
          <w:b w:val="1"/>
          <w:bCs w:val="1"/>
          <w:rtl w:val="0"/>
        </w:rPr>
        <w:t xml:space="preserve">Economic Breakfast Briefing: Vietnam Half-Year Review &amp; Outlook</w:t>
      </w:r>
    </w:p>
    <w:p w:rsidR="00000000" w:rsidDel="00000000" w:rsidP="00000000" w:rsidRDefault="00000000" w:rsidRPr="00000000" w14:paraId="00000015">
      <w:pPr>
        <w:spacing w:after="240" w:before="240" w:lineRule="auto"/>
        <w:rPr/>
      </w:pPr>
      <w:r w:rsidDel="00000000" w:rsidR="00000000" w:rsidRPr="00000000">
        <w:rPr>
          <w:rtl w:val="0"/>
        </w:rPr>
        <w:t xml:space="preserve">As Vietnam navigates a rapidly evolving economic and business landscape, what are the key trends and developments that businesses should be watching in the second half of 2026?</w:t>
      </w:r>
    </w:p>
    <w:p w:rsidR="00000000" w:rsidDel="00000000" w:rsidP="00000000" w:rsidRDefault="00000000" w:rsidRPr="00000000" w14:paraId="00000016">
      <w:pPr>
        <w:spacing w:after="240" w:before="240" w:lineRule="auto"/>
        <w:rPr/>
      </w:pPr>
      <w:r w:rsidDel="00000000" w:rsidR="00000000" w:rsidRPr="00000000">
        <w:rPr>
          <w:rtl w:val="0"/>
        </w:rPr>
        <w:t xml:space="preserve">Join </w:t>
      </w:r>
      <w:r w:rsidDel="00000000" w:rsidR="00000000" w:rsidRPr="00000000">
        <w:rPr>
          <w:b w:val="1"/>
          <w:bCs w:val="1"/>
          <w:rtl w:val="0"/>
        </w:rPr>
        <w:t xml:space="preserve">CanCham Vietnam and Ascentium</w:t>
      </w:r>
      <w:r w:rsidDel="00000000" w:rsidR="00000000" w:rsidRPr="00000000">
        <w:rPr>
          <w:rtl w:val="0"/>
        </w:rPr>
        <w:t xml:space="preserve"> for a morning briefing bringing together three expert perspectives on some of the key forces shaping Vietnam’s economy — from </w:t>
      </w:r>
      <w:r w:rsidDel="00000000" w:rsidR="00000000" w:rsidRPr="00000000">
        <w:rPr>
          <w:b w:val="1"/>
          <w:bCs w:val="1"/>
          <w:rtl w:val="0"/>
        </w:rPr>
        <w:t xml:space="preserve">microeconomic developments and international trade to the real estate market</w:t>
      </w:r>
      <w:r w:rsidDel="00000000" w:rsidR="00000000" w:rsidRPr="00000000">
        <w:rPr>
          <w:rtl w:val="0"/>
        </w:rPr>
        <w:t xml:space="preserve">.</w:t>
      </w:r>
    </w:p>
    <w:p w:rsidR="00000000" w:rsidDel="00000000" w:rsidP="00000000" w:rsidRDefault="00000000" w:rsidRPr="00000000" w14:paraId="00000017">
      <w:pPr>
        <w:spacing w:after="240" w:before="240" w:lineRule="auto"/>
        <w:rPr>
          <w:i w:val="1"/>
          <w:iCs w:val="1"/>
        </w:rPr>
      </w:pPr>
      <w:r w:rsidDel="00000000" w:rsidR="00000000" w:rsidRPr="00000000">
        <w:rPr>
          <w:rtl w:val="0"/>
        </w:rPr>
        <w:t xml:space="preserve">🎙️ </w:t>
      </w:r>
      <w:r w:rsidDel="00000000" w:rsidR="00000000" w:rsidRPr="00000000">
        <w:rPr>
          <w:b w:val="1"/>
          <w:bCs w:val="1"/>
          <w:rtl w:val="0"/>
        </w:rPr>
        <w:t xml:space="preserve">Jack Nguyen – Ascentium</w:t>
        <w:br w:type="textWrapping"/>
      </w:r>
      <w:r w:rsidDel="00000000" w:rsidR="00000000" w:rsidRPr="00000000">
        <w:rPr>
          <w:rtl w:val="0"/>
        </w:rPr>
        <w:t xml:space="preserve"> </w:t>
      </w:r>
      <w:r w:rsidDel="00000000" w:rsidR="00000000" w:rsidRPr="00000000">
        <w:rPr>
          <w:i w:val="1"/>
          <w:iCs w:val="1"/>
          <w:rtl w:val="0"/>
        </w:rPr>
        <w:t xml:space="preserve">Microeconomic Outlook &amp; Key Developments</w:t>
      </w:r>
    </w:p>
    <w:p w:rsidR="00000000" w:rsidDel="00000000" w:rsidP="00000000" w:rsidRDefault="00000000" w:rsidRPr="00000000" w14:paraId="00000018">
      <w:pPr>
        <w:spacing w:after="240" w:before="240" w:lineRule="auto"/>
        <w:rPr>
          <w:i w:val="1"/>
          <w:iCs w:val="1"/>
        </w:rPr>
      </w:pPr>
      <w:r w:rsidDel="00000000" w:rsidR="00000000" w:rsidRPr="00000000">
        <w:rPr>
          <w:rtl w:val="0"/>
        </w:rPr>
        <w:t xml:space="preserve">🎙️ </w:t>
      </w:r>
      <w:r w:rsidDel="00000000" w:rsidR="00000000" w:rsidRPr="00000000">
        <w:rPr>
          <w:b w:val="1"/>
          <w:bCs w:val="1"/>
          <w:rtl w:val="0"/>
        </w:rPr>
        <w:t xml:space="preserve">Michael Kokalari – VinaCapital</w:t>
        <w:br w:type="textWrapping"/>
      </w:r>
      <w:r w:rsidDel="00000000" w:rsidR="00000000" w:rsidRPr="00000000">
        <w:rPr>
          <w:rtl w:val="0"/>
        </w:rPr>
        <w:t xml:space="preserve"> </w:t>
      </w:r>
      <w:r w:rsidDel="00000000" w:rsidR="00000000" w:rsidRPr="00000000">
        <w:rPr>
          <w:i w:val="1"/>
          <w:iCs w:val="1"/>
          <w:rtl w:val="0"/>
        </w:rPr>
        <w:t xml:space="preserve">Trade Outlook &amp; Vietnam in the Global Economy</w:t>
      </w:r>
    </w:p>
    <w:p w:rsidR="00000000" w:rsidDel="00000000" w:rsidP="00000000" w:rsidRDefault="00000000" w:rsidRPr="00000000" w14:paraId="00000019">
      <w:pPr>
        <w:spacing w:after="240" w:before="240" w:lineRule="auto"/>
        <w:rPr>
          <w:i w:val="1"/>
          <w:iCs w:val="1"/>
        </w:rPr>
      </w:pPr>
      <w:r w:rsidDel="00000000" w:rsidR="00000000" w:rsidRPr="00000000">
        <w:rPr>
          <w:rtl w:val="0"/>
        </w:rPr>
        <w:t xml:space="preserve">🎙️ </w:t>
      </w:r>
      <w:r w:rsidDel="00000000" w:rsidR="00000000" w:rsidRPr="00000000">
        <w:rPr>
          <w:b w:val="1"/>
          <w:bCs w:val="1"/>
          <w:rtl w:val="0"/>
        </w:rPr>
        <w:t xml:space="preserve">Tuyen Huynh – Knight Frank</w:t>
        <w:br w:type="textWrapping"/>
      </w:r>
      <w:r w:rsidDel="00000000" w:rsidR="00000000" w:rsidRPr="00000000">
        <w:rPr>
          <w:rtl w:val="0"/>
        </w:rPr>
        <w:t xml:space="preserve"> </w:t>
      </w:r>
      <w:r w:rsidDel="00000000" w:rsidR="00000000" w:rsidRPr="00000000">
        <w:rPr>
          <w:i w:val="1"/>
          <w:iCs w:val="1"/>
          <w:rtl w:val="0"/>
        </w:rPr>
        <w:t xml:space="preserve">Vietnam Real Estate Market: Trends, Opportunities &amp; Outlook</w:t>
      </w:r>
    </w:p>
    <w:p w:rsidR="00000000" w:rsidDel="00000000" w:rsidP="00000000" w:rsidRDefault="00000000" w:rsidRPr="00000000" w14:paraId="0000001A">
      <w:pPr>
        <w:spacing w:after="240" w:before="240" w:lineRule="auto"/>
        <w:rPr/>
      </w:pPr>
      <w:r w:rsidDel="00000000" w:rsidR="00000000" w:rsidRPr="00000000">
        <w:rPr>
          <w:rtl w:val="0"/>
        </w:rPr>
        <w:t xml:space="preserve">The session will conclude with an interactive </w:t>
      </w:r>
      <w:r w:rsidDel="00000000" w:rsidR="00000000" w:rsidRPr="00000000">
        <w:rPr>
          <w:b w:val="1"/>
          <w:bCs w:val="1"/>
          <w:rtl w:val="0"/>
        </w:rPr>
        <w:t xml:space="preserve">Q&amp;A</w:t>
      </w:r>
      <w:r w:rsidDel="00000000" w:rsidR="00000000" w:rsidRPr="00000000">
        <w:rPr>
          <w:rtl w:val="0"/>
        </w:rPr>
        <w:t xml:space="preserve">, giving participants the opportunity to engage directly with our speakers, followed by time to connect and network with fellow business leaders and professionals.</w:t>
      </w:r>
    </w:p>
    <w:p w:rsidR="00000000" w:rsidDel="00000000" w:rsidP="00000000" w:rsidRDefault="00000000" w:rsidRPr="00000000" w14:paraId="0000001B">
      <w:pPr>
        <w:spacing w:after="240" w:before="240" w:lineRule="auto"/>
        <w:rPr>
          <w:b w:val="1"/>
          <w:bCs w:val="1"/>
        </w:rPr>
      </w:pPr>
      <w:r w:rsidDel="00000000" w:rsidR="00000000" w:rsidRPr="00000000">
        <w:rPr>
          <w:rtl w:val="0"/>
        </w:rPr>
        <w:t xml:space="preserve">📅 </w:t>
      </w:r>
      <w:r w:rsidDel="00000000" w:rsidR="00000000" w:rsidRPr="00000000">
        <w:rPr>
          <w:b w:val="1"/>
          <w:bCs w:val="1"/>
          <w:rtl w:val="0"/>
        </w:rPr>
        <w:t xml:space="preserve">25 September 2026</w:t>
        <w:br w:type="textWrapping"/>
      </w:r>
      <w:r w:rsidDel="00000000" w:rsidR="00000000" w:rsidRPr="00000000">
        <w:rPr>
          <w:rFonts w:ascii="Arial Unicode MS" w:cs="Arial Unicode MS" w:eastAsia="Arial Unicode MS" w:hAnsi="Arial Unicode MS"/>
          <w:rtl w:val="0"/>
        </w:rPr>
        <w:t xml:space="preserve"> ⏰ </w:t>
      </w:r>
      <w:r w:rsidDel="00000000" w:rsidR="00000000" w:rsidRPr="00000000">
        <w:rPr>
          <w:b w:val="1"/>
          <w:bCs w:val="1"/>
          <w:rtl w:val="0"/>
        </w:rPr>
        <w:t xml:space="preserve">7:30 – 9:00 AM</w:t>
        <w:br w:type="textWrapping"/>
      </w:r>
      <w:r w:rsidDel="00000000" w:rsidR="00000000" w:rsidRPr="00000000">
        <w:rPr>
          <w:rtl w:val="0"/>
        </w:rPr>
        <w:t xml:space="preserve"> 📍 </w:t>
      </w:r>
      <w:r w:rsidDel="00000000" w:rsidR="00000000" w:rsidRPr="00000000">
        <w:rPr>
          <w:b w:val="1"/>
          <w:bCs w:val="1"/>
          <w:rtl w:val="0"/>
        </w:rPr>
        <w:t xml:space="preserve">Paper&amp;I (152 Nam Ky Khoi Nghia, Ho Chi Minh City)</w:t>
        <w:br w:type="textWrapping"/>
      </w:r>
      <w:r w:rsidDel="00000000" w:rsidR="00000000" w:rsidRPr="00000000">
        <w:rPr>
          <w:rtl w:val="0"/>
        </w:rPr>
        <w:t xml:space="preserve"> 🎟️ </w:t>
      </w:r>
      <w:r w:rsidDel="00000000" w:rsidR="00000000" w:rsidRPr="00000000">
        <w:rPr>
          <w:b w:val="1"/>
          <w:bCs w:val="1"/>
          <w:rtl w:val="0"/>
        </w:rPr>
        <w:t xml:space="preserve">Members: VND 300,000 | Non-members: VND 400,000</w:t>
        <w:br w:type="textWrapping"/>
      </w:r>
      <w:r w:rsidDel="00000000" w:rsidR="00000000" w:rsidRPr="00000000">
        <w:rPr>
          <w:rtl w:val="0"/>
        </w:rPr>
        <w:t xml:space="preserve"> ☕ </w:t>
      </w:r>
      <w:r w:rsidDel="00000000" w:rsidR="00000000" w:rsidRPr="00000000">
        <w:rPr>
          <w:b w:val="1"/>
          <w:bCs w:val="1"/>
          <w:rtl w:val="0"/>
        </w:rPr>
        <w:t xml:space="preserve">Complimentary tea break included</w:t>
      </w:r>
    </w:p>
    <w:p w:rsidR="00000000" w:rsidDel="00000000" w:rsidP="00000000" w:rsidRDefault="00000000" w:rsidRPr="00000000" w14:paraId="0000001C">
      <w:pPr>
        <w:spacing w:after="240" w:before="240" w:lineRule="auto"/>
        <w:rPr/>
      </w:pPr>
      <w:r w:rsidDel="00000000" w:rsidR="00000000" w:rsidRPr="00000000">
        <w:rPr>
          <w:rtl w:val="0"/>
        </w:rPr>
        <w:t xml:space="preserve">Whether you are looking to better understand the economic outlook, assess emerging opportunities, or simply stay informed on the developments shaping Vietnam’s business environment, this is a morning not to miss.</w:t>
      </w:r>
    </w:p>
    <w:p w:rsidR="00000000" w:rsidDel="00000000" w:rsidP="00000000" w:rsidRDefault="00000000" w:rsidRPr="00000000" w14:paraId="0000001D">
      <w:pPr>
        <w:spacing w:after="240" w:before="240" w:lineRule="auto"/>
        <w:rPr/>
      </w:pPr>
      <w:r w:rsidDel="00000000" w:rsidR="00000000" w:rsidRPr="00000000">
        <w:rPr>
          <w:rtl w:val="0"/>
        </w:rPr>
        <w:t xml:space="preserve">👉 </w:t>
      </w:r>
      <w:r w:rsidDel="00000000" w:rsidR="00000000" w:rsidRPr="00000000">
        <w:rPr>
          <w:b w:val="1"/>
          <w:bCs w:val="1"/>
          <w:rtl w:val="0"/>
        </w:rPr>
        <w:t xml:space="preserve">Register now:</w:t>
      </w:r>
      <w:r w:rsidDel="00000000" w:rsidR="00000000" w:rsidRPr="00000000">
        <w:rPr>
          <w:rtl w:val="0"/>
        </w:rPr>
        <w:t xml:space="preserve"> https://docs.google.com/forms/d/e/1FAIpQLSeXvAxI8bbZuc08ecUjiiw07f37ZeKXyT28JH31-3GiaVZw_g/viewform?usp=header</w:t>
      </w:r>
    </w:p>
    <w:p w:rsidR="00000000" w:rsidDel="00000000" w:rsidP="00000000" w:rsidRDefault="00000000" w:rsidRPr="00000000" w14:paraId="0000001E">
      <w:pPr>
        <w:spacing w:after="240" w:before="240" w:lineRule="auto"/>
        <w:rPr/>
      </w:pPr>
      <w:r w:rsidDel="00000000" w:rsidR="00000000" w:rsidRPr="00000000">
        <w:rPr>
          <w:rtl w:val="0"/>
        </w:rPr>
        <w:t xml:space="preserve">#CanChamVietnam #EconomicOutlook #VietnamEconomy #BusinessInVietnam #Networking #Vietnam2026</w:t>
      </w:r>
    </w:p>
    <w:p w:rsidR="00000000" w:rsidDel="00000000" w:rsidP="00000000" w:rsidRDefault="00000000" w:rsidRPr="00000000" w14:paraId="0000001F">
      <w:pPr>
        <w:rPr/>
      </w:pPr>
      <w:r w:rsidDel="00000000" w:rsidR="00000000" w:rsidRPr="00000000">
        <w:rPr>
          <w:rtl w:val="0"/>
        </w:rPr>
      </w:r>
    </w:p>
    <w:sectPr>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